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17F" w:rsidRDefault="0027217F" w:rsidP="0027217F">
      <w:pPr>
        <w:jc w:val="center"/>
        <w:rPr>
          <w:sz w:val="40"/>
          <w:szCs w:val="40"/>
        </w:rPr>
      </w:pPr>
      <w:r>
        <w:rPr>
          <w:noProof/>
          <w:sz w:val="40"/>
          <w:szCs w:val="40"/>
          <w:lang w:eastAsia="de-DE"/>
        </w:rPr>
        <w:drawing>
          <wp:inline distT="0" distB="0" distL="0" distR="0">
            <wp:extent cx="1253450" cy="622300"/>
            <wp:effectExtent l="19050" t="0" r="385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srcRect/>
                    <a:stretch>
                      <a:fillRect/>
                    </a:stretch>
                  </pic:blipFill>
                  <pic:spPr bwMode="auto">
                    <a:xfrm>
                      <a:off x="0" y="0"/>
                      <a:ext cx="1254237" cy="622690"/>
                    </a:xfrm>
                    <a:prstGeom prst="rect">
                      <a:avLst/>
                    </a:prstGeom>
                    <a:noFill/>
                    <a:ln w="9525">
                      <a:noFill/>
                      <a:miter lim="800000"/>
                      <a:headEnd/>
                      <a:tailEnd/>
                    </a:ln>
                  </pic:spPr>
                </pic:pic>
              </a:graphicData>
            </a:graphic>
          </wp:inline>
        </w:drawing>
      </w:r>
      <w:r>
        <w:rPr>
          <w:sz w:val="40"/>
          <w:szCs w:val="40"/>
        </w:rPr>
        <w:t xml:space="preserve">                   </w:t>
      </w:r>
      <w:r w:rsidR="00BE4BA3" w:rsidRPr="00BE4BA3">
        <w:rPr>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1pt">
            <v:imagedata r:id="rId5" o:title="logo_tsv_nordmark"/>
          </v:shape>
        </w:pict>
      </w:r>
      <w:r>
        <w:rPr>
          <w:sz w:val="40"/>
          <w:szCs w:val="40"/>
        </w:rPr>
        <w:t xml:space="preserve">                          </w:t>
      </w:r>
      <w:r>
        <w:rPr>
          <w:noProof/>
          <w:sz w:val="40"/>
          <w:szCs w:val="40"/>
          <w:lang w:eastAsia="de-DE"/>
        </w:rPr>
        <w:drawing>
          <wp:inline distT="0" distB="0" distL="0" distR="0">
            <wp:extent cx="1104900" cy="573360"/>
            <wp:effectExtent l="1905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104931" cy="573376"/>
                    </a:xfrm>
                    <a:prstGeom prst="rect">
                      <a:avLst/>
                    </a:prstGeom>
                    <a:noFill/>
                    <a:ln w="9525">
                      <a:noFill/>
                      <a:miter lim="800000"/>
                      <a:headEnd/>
                      <a:tailEnd/>
                    </a:ln>
                  </pic:spPr>
                </pic:pic>
              </a:graphicData>
            </a:graphic>
          </wp:inline>
        </w:drawing>
      </w:r>
    </w:p>
    <w:p w:rsidR="0027217F" w:rsidRDefault="0027217F" w:rsidP="0027217F">
      <w:pPr>
        <w:jc w:val="center"/>
        <w:rPr>
          <w:sz w:val="40"/>
          <w:szCs w:val="40"/>
        </w:rPr>
      </w:pPr>
      <w:r>
        <w:rPr>
          <w:sz w:val="40"/>
          <w:szCs w:val="40"/>
        </w:rPr>
        <w:t>Freiwilliges Soziales Jahr (FSJ) im Sport/Bundesfreiwilligendienst (BFD) im Sport</w:t>
      </w:r>
    </w:p>
    <w:p w:rsidR="0027217F" w:rsidRDefault="0027217F" w:rsidP="0027217F">
      <w:pPr>
        <w:jc w:val="center"/>
        <w:rPr>
          <w:sz w:val="40"/>
          <w:szCs w:val="40"/>
        </w:rPr>
      </w:pPr>
    </w:p>
    <w:p w:rsidR="0027217F" w:rsidRDefault="0027217F">
      <w:pPr>
        <w:rPr>
          <w:sz w:val="20"/>
          <w:szCs w:val="20"/>
        </w:rPr>
      </w:pPr>
      <w:r>
        <w:rPr>
          <w:sz w:val="20"/>
          <w:szCs w:val="20"/>
        </w:rPr>
        <w:t xml:space="preserve">Der TSV </w:t>
      </w:r>
      <w:proofErr w:type="spellStart"/>
      <w:r>
        <w:rPr>
          <w:sz w:val="20"/>
          <w:szCs w:val="20"/>
        </w:rPr>
        <w:t>Nordmark</w:t>
      </w:r>
      <w:proofErr w:type="spellEnd"/>
      <w:r>
        <w:rPr>
          <w:sz w:val="20"/>
          <w:szCs w:val="20"/>
        </w:rPr>
        <w:t xml:space="preserve"> </w:t>
      </w:r>
      <w:proofErr w:type="spellStart"/>
      <w:r>
        <w:rPr>
          <w:sz w:val="20"/>
          <w:szCs w:val="20"/>
        </w:rPr>
        <w:t>Satrup</w:t>
      </w:r>
      <w:proofErr w:type="spellEnd"/>
      <w:r>
        <w:rPr>
          <w:sz w:val="20"/>
          <w:szCs w:val="20"/>
        </w:rPr>
        <w:t xml:space="preserve"> bietet in Zusammenarbeit mit der Sportjugend Schleswig- Holstein (</w:t>
      </w:r>
      <w:proofErr w:type="spellStart"/>
      <w:r>
        <w:rPr>
          <w:sz w:val="20"/>
          <w:szCs w:val="20"/>
        </w:rPr>
        <w:t>sjsh</w:t>
      </w:r>
      <w:proofErr w:type="spellEnd"/>
      <w:r>
        <w:rPr>
          <w:sz w:val="20"/>
          <w:szCs w:val="20"/>
        </w:rPr>
        <w:t xml:space="preserve">) jungen Menschen die Möglichkeit ein Freiwilliges Soziales Jahr </w:t>
      </w:r>
      <w:proofErr w:type="spellStart"/>
      <w:r>
        <w:rPr>
          <w:sz w:val="20"/>
          <w:szCs w:val="20"/>
        </w:rPr>
        <w:t>bzw</w:t>
      </w:r>
      <w:proofErr w:type="spellEnd"/>
      <w:r>
        <w:rPr>
          <w:sz w:val="20"/>
          <w:szCs w:val="20"/>
        </w:rPr>
        <w:t xml:space="preserve"> einen Bundesfreiwilligendienst im Sport zu absolvieren. </w:t>
      </w:r>
    </w:p>
    <w:p w:rsidR="0027217F" w:rsidRDefault="0027217F">
      <w:pPr>
        <w:rPr>
          <w:rFonts w:ascii="AAAAAD+Helvetica-Bold" w:hAnsi="AAAAAD+Helvetica-Bold" w:cs="AAAAAD+Helvetica-Bold"/>
          <w:b/>
          <w:bCs/>
          <w:sz w:val="20"/>
          <w:szCs w:val="20"/>
        </w:rPr>
      </w:pPr>
      <w:r>
        <w:rPr>
          <w:rFonts w:ascii="AAAAAD+Helvetica-Bold" w:hAnsi="AAAAAD+Helvetica-Bold" w:cs="AAAAAD+Helvetica-Bold"/>
          <w:b/>
          <w:bCs/>
          <w:sz w:val="20"/>
          <w:szCs w:val="20"/>
        </w:rPr>
        <w:t>Übersicht über die Aufgabe der Stelle</w:t>
      </w:r>
    </w:p>
    <w:p w:rsidR="0027217F" w:rsidRDefault="0027217F">
      <w:pPr>
        <w:rPr>
          <w:sz w:val="20"/>
          <w:szCs w:val="20"/>
        </w:rPr>
      </w:pPr>
      <w:r>
        <w:rPr>
          <w:sz w:val="20"/>
          <w:szCs w:val="20"/>
        </w:rPr>
        <w:t xml:space="preserve">Dem TSV </w:t>
      </w:r>
      <w:proofErr w:type="spellStart"/>
      <w:r>
        <w:rPr>
          <w:sz w:val="20"/>
          <w:szCs w:val="20"/>
        </w:rPr>
        <w:t>Nordmark</w:t>
      </w:r>
      <w:proofErr w:type="spellEnd"/>
      <w:r>
        <w:rPr>
          <w:sz w:val="20"/>
          <w:szCs w:val="20"/>
        </w:rPr>
        <w:t xml:space="preserve"> </w:t>
      </w:r>
      <w:proofErr w:type="spellStart"/>
      <w:r>
        <w:rPr>
          <w:sz w:val="20"/>
          <w:szCs w:val="20"/>
        </w:rPr>
        <w:t>Satrup</w:t>
      </w:r>
      <w:proofErr w:type="spellEnd"/>
      <w:r>
        <w:rPr>
          <w:sz w:val="20"/>
          <w:szCs w:val="20"/>
        </w:rPr>
        <w:t xml:space="preserve"> gehören über 800 Mitglieder an. Der Schwerpunkt des Sportvereins liegt im Fußball aber ist mit insgesamt 20 Sparten sehr breit aufgestellt. Deine Haupttätigkeit wäre in der Fußballsparte.</w:t>
      </w:r>
    </w:p>
    <w:p w:rsidR="0027217F" w:rsidRDefault="0027217F">
      <w:pPr>
        <w:rPr>
          <w:sz w:val="20"/>
          <w:szCs w:val="20"/>
        </w:rPr>
      </w:pPr>
      <w:r>
        <w:rPr>
          <w:sz w:val="20"/>
          <w:szCs w:val="20"/>
        </w:rPr>
        <w:t>Es gibt zahlreiche und unterschiedliche Einsatzfelder. Einige davon sind u.a.:</w:t>
      </w:r>
    </w:p>
    <w:p w:rsidR="0027217F" w:rsidRDefault="0027217F">
      <w:pPr>
        <w:rPr>
          <w:sz w:val="20"/>
          <w:szCs w:val="20"/>
        </w:rPr>
      </w:pPr>
      <w:r>
        <w:rPr>
          <w:sz w:val="20"/>
          <w:szCs w:val="20"/>
        </w:rPr>
        <w:t xml:space="preserve"> </w:t>
      </w:r>
      <w:r>
        <w:rPr>
          <w:rFonts w:ascii="AAAAAB+Times-Roman" w:hAnsi="AAAAAB+Times-Roman" w:cs="AAAAAB+Times-Roman"/>
          <w:sz w:val="20"/>
          <w:szCs w:val="20"/>
        </w:rPr>
        <w:t xml:space="preserve">• </w:t>
      </w:r>
      <w:r>
        <w:rPr>
          <w:sz w:val="20"/>
          <w:szCs w:val="20"/>
        </w:rPr>
        <w:t>Trainieren und Betreuen von Jugendmannschaften</w:t>
      </w:r>
    </w:p>
    <w:p w:rsidR="0027217F" w:rsidRDefault="0027217F">
      <w:pPr>
        <w:rPr>
          <w:sz w:val="20"/>
          <w:szCs w:val="20"/>
        </w:rPr>
      </w:pPr>
      <w:r>
        <w:rPr>
          <w:rFonts w:ascii="AAAAAB+Times-Roman" w:hAnsi="AAAAAB+Times-Roman" w:cs="AAAAAB+Times-Roman"/>
          <w:sz w:val="20"/>
          <w:szCs w:val="20"/>
        </w:rPr>
        <w:t xml:space="preserve">• </w:t>
      </w:r>
      <w:r>
        <w:rPr>
          <w:sz w:val="20"/>
          <w:szCs w:val="20"/>
        </w:rPr>
        <w:t xml:space="preserve">Planen und Durchführen von Veranstaltungen und Turnieren </w:t>
      </w:r>
    </w:p>
    <w:p w:rsidR="0027217F" w:rsidRDefault="0027217F">
      <w:pPr>
        <w:rPr>
          <w:sz w:val="20"/>
          <w:szCs w:val="20"/>
        </w:rPr>
      </w:pPr>
      <w:r>
        <w:rPr>
          <w:rFonts w:ascii="AAAAAB+Times-Roman" w:hAnsi="AAAAAB+Times-Roman" w:cs="AAAAAB+Times-Roman"/>
          <w:sz w:val="20"/>
          <w:szCs w:val="20"/>
        </w:rPr>
        <w:t xml:space="preserve">• </w:t>
      </w:r>
      <w:r>
        <w:rPr>
          <w:sz w:val="20"/>
          <w:szCs w:val="20"/>
        </w:rPr>
        <w:t xml:space="preserve">Pflege der Onlinepräsenz (Homepage und </w:t>
      </w:r>
      <w:proofErr w:type="spellStart"/>
      <w:r>
        <w:rPr>
          <w:sz w:val="20"/>
          <w:szCs w:val="20"/>
        </w:rPr>
        <w:t>Facebook</w:t>
      </w:r>
      <w:proofErr w:type="spellEnd"/>
      <w:r>
        <w:rPr>
          <w:sz w:val="20"/>
          <w:szCs w:val="20"/>
        </w:rPr>
        <w:t>)</w:t>
      </w:r>
    </w:p>
    <w:p w:rsidR="0027217F" w:rsidRDefault="0027217F">
      <w:pPr>
        <w:rPr>
          <w:sz w:val="20"/>
          <w:szCs w:val="20"/>
        </w:rPr>
      </w:pPr>
      <w:r>
        <w:rPr>
          <w:rFonts w:ascii="AAAAAB+Times-Roman" w:hAnsi="AAAAAB+Times-Roman" w:cs="AAAAAB+Times-Roman"/>
          <w:sz w:val="20"/>
          <w:szCs w:val="20"/>
        </w:rPr>
        <w:t xml:space="preserve">• </w:t>
      </w:r>
      <w:r>
        <w:rPr>
          <w:sz w:val="20"/>
          <w:szCs w:val="20"/>
        </w:rPr>
        <w:t xml:space="preserve">Ganztagsschulen und Schul </w:t>
      </w:r>
      <w:proofErr w:type="spellStart"/>
      <w:r>
        <w:rPr>
          <w:sz w:val="20"/>
          <w:szCs w:val="20"/>
        </w:rPr>
        <w:t>AG’s</w:t>
      </w:r>
      <w:proofErr w:type="spellEnd"/>
      <w:r>
        <w:rPr>
          <w:sz w:val="20"/>
          <w:szCs w:val="20"/>
        </w:rPr>
        <w:t xml:space="preserve"> betreuen </w:t>
      </w:r>
    </w:p>
    <w:p w:rsidR="0027217F" w:rsidRDefault="0027217F">
      <w:pPr>
        <w:rPr>
          <w:sz w:val="20"/>
          <w:szCs w:val="20"/>
        </w:rPr>
      </w:pPr>
      <w:r>
        <w:rPr>
          <w:rFonts w:ascii="AAAAAD+Helvetica-Bold" w:hAnsi="AAAAAD+Helvetica-Bold" w:cs="AAAAAD+Helvetica-Bold"/>
          <w:b/>
          <w:bCs/>
          <w:sz w:val="20"/>
          <w:szCs w:val="20"/>
        </w:rPr>
        <w:t xml:space="preserve">Qualifikation der Bewerber/in </w:t>
      </w:r>
      <w:r>
        <w:rPr>
          <w:sz w:val="20"/>
          <w:szCs w:val="20"/>
        </w:rPr>
        <w:t xml:space="preserve">Bewerber/innen müssen natürlich sportbegeistert sein, sollten aber auch Bereitschaft mitbringen, sich ein ganzes Jahr mit viel Engagement und Spaß am Sport für andere Menschen im Sport einzusetzen. Vor allem für Kinder und Jugendliche sollten sie ein Vorbild sein. Die Bereitwilligkeit, eigenständig Aufgaben zu erledigen, wird ebenso erwartet, wie Kommunikations- und Organisationsfähigkeit. Selbstverständlich wird auch Verbindlichkeit vorausgesetzt. Ein Führerschein der Klasse B ist erwünscht. </w:t>
      </w:r>
    </w:p>
    <w:p w:rsidR="0027217F" w:rsidRDefault="0027217F">
      <w:pPr>
        <w:rPr>
          <w:rFonts w:ascii="AAAAAD+Helvetica-Bold" w:hAnsi="AAAAAD+Helvetica-Bold" w:cs="AAAAAD+Helvetica-Bold"/>
          <w:b/>
          <w:bCs/>
          <w:sz w:val="20"/>
          <w:szCs w:val="20"/>
        </w:rPr>
      </w:pPr>
      <w:r>
        <w:rPr>
          <w:rFonts w:ascii="AAAAAD+Helvetica-Bold" w:hAnsi="AAAAAD+Helvetica-Bold" w:cs="AAAAAD+Helvetica-Bold"/>
          <w:b/>
          <w:bCs/>
          <w:sz w:val="20"/>
          <w:szCs w:val="20"/>
        </w:rPr>
        <w:t>Was wir dir bieten</w:t>
      </w:r>
    </w:p>
    <w:p w:rsidR="0027217F" w:rsidRDefault="0027217F">
      <w:pPr>
        <w:rPr>
          <w:sz w:val="20"/>
          <w:szCs w:val="20"/>
        </w:rPr>
      </w:pPr>
      <w:r>
        <w:rPr>
          <w:rFonts w:ascii="AAAAAD+Helvetica-Bold" w:hAnsi="AAAAAD+Helvetica-Bold" w:cs="AAAAAD+Helvetica-Bold"/>
          <w:b/>
          <w:bCs/>
          <w:sz w:val="20"/>
          <w:szCs w:val="20"/>
        </w:rPr>
        <w:t xml:space="preserve"> • </w:t>
      </w:r>
      <w:r>
        <w:rPr>
          <w:sz w:val="20"/>
          <w:szCs w:val="20"/>
        </w:rPr>
        <w:t xml:space="preserve">Ein spannendes Einsatzfeld im organisierten Sport mit anspruchsvollen und vielfältigen Tätigkeiten </w:t>
      </w:r>
    </w:p>
    <w:p w:rsidR="0027217F" w:rsidRDefault="0027217F">
      <w:pPr>
        <w:rPr>
          <w:sz w:val="20"/>
          <w:szCs w:val="20"/>
        </w:rPr>
      </w:pPr>
      <w:r>
        <w:rPr>
          <w:rFonts w:ascii="AAAAAD+Helvetica-Bold" w:hAnsi="AAAAAD+Helvetica-Bold" w:cs="AAAAAD+Helvetica-Bold"/>
          <w:b/>
          <w:bCs/>
          <w:sz w:val="20"/>
          <w:szCs w:val="20"/>
        </w:rPr>
        <w:t xml:space="preserve">• </w:t>
      </w:r>
      <w:r>
        <w:rPr>
          <w:sz w:val="20"/>
          <w:szCs w:val="20"/>
        </w:rPr>
        <w:t>Ein monatliches Taschengeld, Sozial-, Haftpflicht- und Unfallversicherung</w:t>
      </w:r>
    </w:p>
    <w:p w:rsidR="0027217F" w:rsidRDefault="0027217F">
      <w:pPr>
        <w:rPr>
          <w:sz w:val="20"/>
          <w:szCs w:val="20"/>
        </w:rPr>
      </w:pPr>
      <w:r>
        <w:rPr>
          <w:rFonts w:ascii="AAAAAD+Helvetica-Bold" w:hAnsi="AAAAAD+Helvetica-Bold" w:cs="AAAAAD+Helvetica-Bold"/>
          <w:b/>
          <w:bCs/>
          <w:sz w:val="20"/>
          <w:szCs w:val="20"/>
        </w:rPr>
        <w:t xml:space="preserve">• </w:t>
      </w:r>
      <w:r>
        <w:rPr>
          <w:sz w:val="20"/>
          <w:szCs w:val="20"/>
        </w:rPr>
        <w:t>Den Erwerb einer Fußballtrainer C-Lizenz</w:t>
      </w:r>
    </w:p>
    <w:p w:rsidR="0027217F" w:rsidRDefault="0027217F">
      <w:pPr>
        <w:rPr>
          <w:sz w:val="20"/>
          <w:szCs w:val="20"/>
        </w:rPr>
      </w:pPr>
      <w:r>
        <w:rPr>
          <w:sz w:val="20"/>
          <w:szCs w:val="20"/>
        </w:rPr>
        <w:t xml:space="preserve"> </w:t>
      </w:r>
      <w:r>
        <w:rPr>
          <w:rFonts w:ascii="AAAAAD+Helvetica-Bold" w:hAnsi="AAAAAD+Helvetica-Bold" w:cs="AAAAAD+Helvetica-Bold"/>
          <w:b/>
          <w:bCs/>
          <w:sz w:val="20"/>
          <w:szCs w:val="20"/>
        </w:rPr>
        <w:t xml:space="preserve">• </w:t>
      </w:r>
      <w:r>
        <w:rPr>
          <w:sz w:val="20"/>
          <w:szCs w:val="20"/>
        </w:rPr>
        <w:t xml:space="preserve">Ein qualifiziertes Zeugnis nach Abschluss eines Freiwilligendienstes und einen FWD-Ausweis, der viele Ermäßigungen bringt. </w:t>
      </w:r>
    </w:p>
    <w:p w:rsidR="0027217F" w:rsidRDefault="0027217F">
      <w:pPr>
        <w:rPr>
          <w:rFonts w:ascii="AAAAAD+Helvetica-Bold" w:hAnsi="AAAAAD+Helvetica-Bold" w:cs="AAAAAD+Helvetica-Bold"/>
          <w:b/>
          <w:bCs/>
          <w:sz w:val="20"/>
          <w:szCs w:val="20"/>
        </w:rPr>
      </w:pPr>
      <w:r>
        <w:rPr>
          <w:rFonts w:ascii="AAAAAD+Helvetica-Bold" w:hAnsi="AAAAAD+Helvetica-Bold" w:cs="AAAAAD+Helvetica-Bold"/>
          <w:b/>
          <w:bCs/>
          <w:sz w:val="20"/>
          <w:szCs w:val="20"/>
        </w:rPr>
        <w:t xml:space="preserve">Bewerbungen </w:t>
      </w:r>
    </w:p>
    <w:p w:rsidR="003D3251" w:rsidRDefault="0027217F">
      <w:pPr>
        <w:rPr>
          <w:sz w:val="20"/>
          <w:szCs w:val="20"/>
        </w:rPr>
      </w:pPr>
      <w:r>
        <w:rPr>
          <w:sz w:val="20"/>
          <w:szCs w:val="20"/>
        </w:rPr>
        <w:t xml:space="preserve">Bewerbungen, bestehend aus einem Anschreiben mit Begründung für die Wahl eines </w:t>
      </w:r>
      <w:proofErr w:type="spellStart"/>
      <w:r>
        <w:rPr>
          <w:sz w:val="20"/>
          <w:szCs w:val="20"/>
        </w:rPr>
        <w:t>FWD’s</w:t>
      </w:r>
      <w:proofErr w:type="spellEnd"/>
      <w:r>
        <w:rPr>
          <w:sz w:val="20"/>
          <w:szCs w:val="20"/>
        </w:rPr>
        <w:t>, einem persönlichen sowie sportlichen Lebenslauf und einer Kopie des letzten Schulzeugnisses, sind zu senden an:</w:t>
      </w:r>
    </w:p>
    <w:p w:rsidR="0027217F" w:rsidRPr="0027217F" w:rsidRDefault="0027217F">
      <w:pPr>
        <w:rPr>
          <w:b/>
          <w:sz w:val="32"/>
          <w:szCs w:val="32"/>
        </w:rPr>
      </w:pPr>
      <w:r w:rsidRPr="0027217F">
        <w:rPr>
          <w:b/>
          <w:sz w:val="32"/>
          <w:szCs w:val="32"/>
        </w:rPr>
        <w:t>info@tsv-nordmark-satrup.de</w:t>
      </w:r>
    </w:p>
    <w:sectPr w:rsidR="0027217F" w:rsidRPr="0027217F" w:rsidSect="003D325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AAAAD+Helvetica-Bold">
    <w:altName w:val="Arial"/>
    <w:panose1 w:val="00000000000000000000"/>
    <w:charset w:val="00"/>
    <w:family w:val="swiss"/>
    <w:notTrueType/>
    <w:pitch w:val="default"/>
    <w:sig w:usb0="00000003" w:usb1="00000000" w:usb2="00000000" w:usb3="00000000" w:csb0="00000001" w:csb1="00000000"/>
  </w:font>
  <w:font w:name="AAAAAB+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7217F"/>
    <w:rsid w:val="000840A7"/>
    <w:rsid w:val="0027217F"/>
    <w:rsid w:val="003D3251"/>
    <w:rsid w:val="00BE4BA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32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72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21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1745</Characters>
  <Application>Microsoft Office Word</Application>
  <DocSecurity>0</DocSecurity>
  <Lines>14</Lines>
  <Paragraphs>4</Paragraphs>
  <ScaleCrop>false</ScaleCrop>
  <Company>HP</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schroeter85@t-online.de</dc:creator>
  <cp:lastModifiedBy>schroeter85@t-online.de</cp:lastModifiedBy>
  <cp:revision>2</cp:revision>
  <dcterms:created xsi:type="dcterms:W3CDTF">2022-02-21T08:38:00Z</dcterms:created>
  <dcterms:modified xsi:type="dcterms:W3CDTF">2022-02-21T08:38:00Z</dcterms:modified>
</cp:coreProperties>
</file>